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68125767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Part </w:t>
      </w:r>
      <w:r w:rsidR="005C13A7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– Chapter </w:t>
      </w:r>
      <w:r w:rsidR="005C13A7">
        <w:rPr>
          <w:rFonts w:ascii="Comic Sans MS" w:hAnsi="Comic Sans MS"/>
        </w:rPr>
        <w:t>5</w:t>
      </w:r>
    </w:p>
    <w:p w14:paraId="3159701B" w14:textId="0A2209EA" w:rsidR="008838E4" w:rsidRDefault="005C13A7" w:rsidP="00B637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Removing Burdens</w:t>
      </w:r>
    </w:p>
    <w:p w14:paraId="45CEAE3D" w14:textId="77777777" w:rsidR="00B637A3" w:rsidRDefault="00B637A3" w:rsidP="00B637A3">
      <w:pPr>
        <w:rPr>
          <w:rFonts w:ascii="Comic Sans MS" w:hAnsi="Comic Sans MS"/>
        </w:rPr>
      </w:pPr>
    </w:p>
    <w:p w14:paraId="6EEAA51E" w14:textId="1143ACF5" w:rsidR="00B637A3" w:rsidRDefault="00B637A3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Review</w:t>
      </w:r>
    </w:p>
    <w:p w14:paraId="6C4EF1D4" w14:textId="7FBCB62A" w:rsidR="00B637A3" w:rsidRDefault="00B637A3" w:rsidP="00B637A3">
      <w:pPr>
        <w:pStyle w:val="ListParagraph"/>
        <w:ind w:left="360"/>
        <w:rPr>
          <w:rFonts w:ascii="Comic Sans MS" w:hAnsi="Comic Sans MS"/>
        </w:rPr>
      </w:pPr>
    </w:p>
    <w:p w14:paraId="05A569D7" w14:textId="77777777" w:rsidR="004B66AE" w:rsidRDefault="004B66AE" w:rsidP="00B637A3">
      <w:pPr>
        <w:pStyle w:val="ListParagraph"/>
        <w:ind w:left="360"/>
        <w:rPr>
          <w:rFonts w:ascii="Comic Sans MS" w:hAnsi="Comic Sans MS"/>
        </w:rPr>
      </w:pPr>
    </w:p>
    <w:p w14:paraId="36E949E7" w14:textId="77D8C691" w:rsidR="00523DB8" w:rsidRDefault="005C13A7" w:rsidP="005C13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Background</w:t>
      </w:r>
    </w:p>
    <w:p w14:paraId="6320B010" w14:textId="77777777" w:rsidR="005C13A7" w:rsidRP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There was a famine in the land (5:3)</w:t>
      </w:r>
    </w:p>
    <w:p w14:paraId="780F4813" w14:textId="77777777" w:rsidR="005C13A7" w:rsidRP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With the people focused on rebuilding the wall, there was less time to harvest grain and make money</w:t>
      </w:r>
    </w:p>
    <w:p w14:paraId="7D4D012D" w14:textId="77777777" w:rsidR="005C13A7" w:rsidRP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Many people were destitute (5:2)</w:t>
      </w:r>
    </w:p>
    <w:p w14:paraId="0E331A5B" w14:textId="77777777" w:rsidR="005C13A7" w:rsidRP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 xml:space="preserve">Landowners were mortgaging their land </w:t>
      </w:r>
      <w:proofErr w:type="gramStart"/>
      <w:r w:rsidRPr="005C13A7">
        <w:rPr>
          <w:rFonts w:ascii="Comic Sans MS" w:hAnsi="Comic Sans MS"/>
        </w:rPr>
        <w:t>in order to</w:t>
      </w:r>
      <w:proofErr w:type="gramEnd"/>
      <w:r w:rsidRPr="005C13A7">
        <w:rPr>
          <w:rFonts w:ascii="Comic Sans MS" w:hAnsi="Comic Sans MS"/>
        </w:rPr>
        <w:t xml:space="preserve"> eat and to pay taxes (5:3-4)</w:t>
      </w:r>
    </w:p>
    <w:p w14:paraId="5986C40A" w14:textId="77777777" w:rsidR="005C13A7" w:rsidRP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Other families were forced to “debt slavery” (5:5, cf. Deut. 28:32)</w:t>
      </w:r>
    </w:p>
    <w:p w14:paraId="221B8934" w14:textId="2C6FCFCA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Babylonian, Median, and Persian governments engaged in heavy</w:t>
      </w:r>
      <w:r>
        <w:rPr>
          <w:rFonts w:ascii="Comic Sans MS" w:hAnsi="Comic Sans MS"/>
        </w:rPr>
        <w:t xml:space="preserve"> ____________</w:t>
      </w:r>
      <w:r w:rsidRPr="005C13A7">
        <w:rPr>
          <w:rFonts w:ascii="Comic Sans MS" w:hAnsi="Comic Sans MS"/>
        </w:rPr>
        <w:t>tax</w:t>
      </w:r>
      <w:r>
        <w:rPr>
          <w:rFonts w:ascii="Comic Sans MS" w:hAnsi="Comic Sans MS"/>
        </w:rPr>
        <w:t>ation</w:t>
      </w:r>
      <w:r w:rsidRPr="005C13A7">
        <w:rPr>
          <w:rFonts w:ascii="Comic Sans MS" w:hAnsi="Comic Sans MS"/>
        </w:rPr>
        <w:t xml:space="preserve"> which amounted to taking advantage of others</w:t>
      </w:r>
    </w:p>
    <w:p w14:paraId="29BCD82C" w14:textId="77777777" w:rsidR="005C13A7" w:rsidRPr="005C13A7" w:rsidRDefault="005C13A7" w:rsidP="005C13A7">
      <w:pPr>
        <w:pStyle w:val="ListParagraph"/>
        <w:ind w:left="1080"/>
        <w:rPr>
          <w:rFonts w:ascii="Comic Sans MS" w:hAnsi="Comic Sans MS"/>
        </w:rPr>
      </w:pPr>
    </w:p>
    <w:p w14:paraId="524694B9" w14:textId="5317CE6A" w:rsidR="005C13A7" w:rsidRDefault="005C13A7" w:rsidP="005C13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Nehemiah’s response (5:6-13)</w:t>
      </w:r>
    </w:p>
    <w:p w14:paraId="53569F62" w14:textId="77777777" w:rsidR="005C13A7" w:rsidRDefault="005C13A7" w:rsidP="005C13A7">
      <w:pPr>
        <w:pStyle w:val="ListParagraph"/>
        <w:ind w:left="360"/>
        <w:rPr>
          <w:rFonts w:ascii="Comic Sans MS" w:hAnsi="Comic Sans MS"/>
        </w:rPr>
      </w:pPr>
    </w:p>
    <w:p w14:paraId="7D31BA91" w14:textId="33428E92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Righteous anger (5:6)</w:t>
      </w:r>
    </w:p>
    <w:p w14:paraId="1B644B30" w14:textId="77777777" w:rsidR="005C13A7" w:rsidRPr="005C13A7" w:rsidRDefault="005C13A7" w:rsidP="005C13A7">
      <w:pPr>
        <w:pStyle w:val="ListParagraph"/>
        <w:ind w:left="1080"/>
        <w:rPr>
          <w:rFonts w:ascii="Comic Sans MS" w:hAnsi="Comic Sans MS"/>
        </w:rPr>
      </w:pPr>
    </w:p>
    <w:p w14:paraId="77CF4F6C" w14:textId="71A5233C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Pr="005C13A7">
        <w:rPr>
          <w:rFonts w:ascii="Comic Sans MS" w:hAnsi="Comic Sans MS"/>
        </w:rPr>
        <w:t xml:space="preserve"> before action (5:7)</w:t>
      </w:r>
    </w:p>
    <w:p w14:paraId="6745BAD7" w14:textId="77777777" w:rsidR="005C13A7" w:rsidRPr="005C13A7" w:rsidRDefault="005C13A7" w:rsidP="005C13A7">
      <w:pPr>
        <w:rPr>
          <w:rFonts w:ascii="Comic Sans MS" w:hAnsi="Comic Sans MS"/>
        </w:rPr>
      </w:pPr>
    </w:p>
    <w:p w14:paraId="6726E116" w14:textId="1A2ADAA4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Confronting wrong-doers (5:7) – “exacting usuary” = lending with interest (forbidden with other Jews Deut. 23:19) or lending against a pledge (regulated by Deut</w:t>
      </w:r>
      <w:r>
        <w:rPr>
          <w:rFonts w:ascii="Comic Sans MS" w:hAnsi="Comic Sans MS"/>
        </w:rPr>
        <w:t>.</w:t>
      </w:r>
      <w:r w:rsidRPr="005C13A7">
        <w:rPr>
          <w:rFonts w:ascii="Comic Sans MS" w:hAnsi="Comic Sans MS"/>
        </w:rPr>
        <w:t xml:space="preserve"> 24:10)</w:t>
      </w:r>
    </w:p>
    <w:p w14:paraId="7912732B" w14:textId="77777777" w:rsidR="005C13A7" w:rsidRPr="005C13A7" w:rsidRDefault="005C13A7" w:rsidP="005C13A7">
      <w:pPr>
        <w:rPr>
          <w:rFonts w:ascii="Comic Sans MS" w:hAnsi="Comic Sans MS"/>
        </w:rPr>
      </w:pPr>
    </w:p>
    <w:p w14:paraId="5995F6C3" w14:textId="664B41F6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Convincing appeal (5:8)</w:t>
      </w:r>
    </w:p>
    <w:p w14:paraId="702E5900" w14:textId="77777777" w:rsidR="005C13A7" w:rsidRPr="005C13A7" w:rsidRDefault="005C13A7" w:rsidP="005C13A7">
      <w:pPr>
        <w:rPr>
          <w:rFonts w:ascii="Comic Sans MS" w:hAnsi="Comic Sans MS"/>
        </w:rPr>
      </w:pPr>
    </w:p>
    <w:p w14:paraId="692874A6" w14:textId="7A530275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Why are these things wrong? (5:9)</w:t>
      </w:r>
    </w:p>
    <w:p w14:paraId="5D922974" w14:textId="77777777" w:rsidR="005C13A7" w:rsidRPr="005C13A7" w:rsidRDefault="005C13A7" w:rsidP="005C13A7">
      <w:pPr>
        <w:rPr>
          <w:rFonts w:ascii="Comic Sans MS" w:hAnsi="Comic Sans MS"/>
        </w:rPr>
      </w:pPr>
    </w:p>
    <w:p w14:paraId="500FEE07" w14:textId="6F00E57E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A plea to stop these practices (5:10-11)</w:t>
      </w:r>
    </w:p>
    <w:p w14:paraId="1070F4C8" w14:textId="77777777" w:rsidR="005C13A7" w:rsidRPr="005C13A7" w:rsidRDefault="005C13A7" w:rsidP="005C13A7">
      <w:pPr>
        <w:rPr>
          <w:rFonts w:ascii="Comic Sans MS" w:hAnsi="Comic Sans MS"/>
        </w:rPr>
      </w:pPr>
    </w:p>
    <w:p w14:paraId="0E2B67B3" w14:textId="2A254105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The people respond favorably (5:12)</w:t>
      </w:r>
    </w:p>
    <w:p w14:paraId="723C1DED" w14:textId="77777777" w:rsidR="005C13A7" w:rsidRPr="005C13A7" w:rsidRDefault="005C13A7" w:rsidP="005C13A7">
      <w:pPr>
        <w:rPr>
          <w:rFonts w:ascii="Comic Sans MS" w:hAnsi="Comic Sans MS"/>
        </w:rPr>
      </w:pPr>
    </w:p>
    <w:p w14:paraId="3235F9BF" w14:textId="4CBDCB8D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Nehemiah’s illustration and the people’s worship and obedience (5:13) – What’s interesting about their response?</w:t>
      </w:r>
    </w:p>
    <w:p w14:paraId="10D13DE0" w14:textId="3D2D5B80" w:rsidR="005C13A7" w:rsidRDefault="005C13A7" w:rsidP="005C13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Nehemiah’s example (5:14-19)</w:t>
      </w:r>
    </w:p>
    <w:p w14:paraId="101C22BB" w14:textId="77777777" w:rsidR="005C13A7" w:rsidRDefault="005C13A7" w:rsidP="005C13A7">
      <w:pPr>
        <w:pStyle w:val="ListParagraph"/>
        <w:ind w:left="360"/>
        <w:rPr>
          <w:rFonts w:ascii="Comic Sans MS" w:hAnsi="Comic Sans MS"/>
        </w:rPr>
      </w:pPr>
    </w:p>
    <w:p w14:paraId="6E00DE0C" w14:textId="5EFA471E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Nehemiah practiced what he preached</w:t>
      </w:r>
    </w:p>
    <w:p w14:paraId="42873DD0" w14:textId="77777777" w:rsidR="005C13A7" w:rsidRPr="005C13A7" w:rsidRDefault="005C13A7" w:rsidP="005C13A7">
      <w:pPr>
        <w:pStyle w:val="ListParagraph"/>
        <w:ind w:left="1080"/>
        <w:rPr>
          <w:rFonts w:ascii="Comic Sans MS" w:hAnsi="Comic Sans MS"/>
        </w:rPr>
      </w:pPr>
    </w:p>
    <w:p w14:paraId="325375EF" w14:textId="77777777" w:rsidR="005C13A7" w:rsidRPr="005C13A7" w:rsidRDefault="005C13A7" w:rsidP="005C13A7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 xml:space="preserve">He didn’t take advantage of the governor’s food allowance </w:t>
      </w:r>
      <w:proofErr w:type="gramStart"/>
      <w:r w:rsidRPr="005C13A7">
        <w:rPr>
          <w:rFonts w:ascii="Comic Sans MS" w:hAnsi="Comic Sans MS"/>
        </w:rPr>
        <w:t>in light of</w:t>
      </w:r>
      <w:proofErr w:type="gramEnd"/>
      <w:r w:rsidRPr="005C13A7">
        <w:rPr>
          <w:rFonts w:ascii="Comic Sans MS" w:hAnsi="Comic Sans MS"/>
        </w:rPr>
        <w:t xml:space="preserve"> the economic realities of his people (5:14, 18)</w:t>
      </w:r>
    </w:p>
    <w:p w14:paraId="46E02A2A" w14:textId="45D93DB0" w:rsidR="005C13A7" w:rsidRPr="005C13A7" w:rsidRDefault="005C13A7" w:rsidP="005C13A7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 xml:space="preserve">He did not </w:t>
      </w:r>
      <w:r>
        <w:rPr>
          <w:rFonts w:ascii="Comic Sans MS" w:hAnsi="Comic Sans MS"/>
        </w:rPr>
        <w:t>_____________</w:t>
      </w:r>
      <w:r w:rsidRPr="005C13A7">
        <w:rPr>
          <w:rFonts w:ascii="Comic Sans MS" w:hAnsi="Comic Sans MS"/>
        </w:rPr>
        <w:t xml:space="preserve"> the people with taxes as previous governs had done (5:15)</w:t>
      </w:r>
    </w:p>
    <w:p w14:paraId="20BE6D05" w14:textId="226D229F" w:rsidR="005C13A7" w:rsidRDefault="005C13A7" w:rsidP="005C13A7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He, his servants, and his other officials all joined the people in working on the wall (5:16-17)</w:t>
      </w:r>
    </w:p>
    <w:p w14:paraId="4FD5FA90" w14:textId="77777777" w:rsidR="005C13A7" w:rsidRPr="005C13A7" w:rsidRDefault="005C13A7" w:rsidP="005C13A7">
      <w:pPr>
        <w:pStyle w:val="ListParagraph"/>
        <w:ind w:left="1800"/>
        <w:rPr>
          <w:rFonts w:ascii="Comic Sans MS" w:hAnsi="Comic Sans MS"/>
        </w:rPr>
      </w:pPr>
    </w:p>
    <w:p w14:paraId="4469118A" w14:textId="3A2051EB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Why did Nehemiah live this way? (5:15, 19)</w:t>
      </w:r>
    </w:p>
    <w:p w14:paraId="04F37B11" w14:textId="77777777" w:rsidR="005C13A7" w:rsidRDefault="005C13A7" w:rsidP="005C13A7">
      <w:pPr>
        <w:pStyle w:val="ListParagraph"/>
        <w:ind w:left="1080"/>
        <w:rPr>
          <w:rFonts w:ascii="Comic Sans MS" w:hAnsi="Comic Sans MS"/>
        </w:rPr>
      </w:pPr>
    </w:p>
    <w:p w14:paraId="2249BD04" w14:textId="0BC4F4B9" w:rsidR="005C13A7" w:rsidRDefault="005C13A7" w:rsidP="005C13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Leadership insights</w:t>
      </w:r>
    </w:p>
    <w:p w14:paraId="1DED23DE" w14:textId="77777777" w:rsidR="005C13A7" w:rsidRPr="005C13A7" w:rsidRDefault="005C13A7" w:rsidP="005C13A7">
      <w:pPr>
        <w:pStyle w:val="ListParagraph"/>
        <w:ind w:left="360"/>
        <w:rPr>
          <w:rFonts w:ascii="Comic Sans MS" w:hAnsi="Comic Sans MS"/>
        </w:rPr>
      </w:pPr>
    </w:p>
    <w:p w14:paraId="731E6B2D" w14:textId="05C6D163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 xml:space="preserve">Leaders can’t be so focused on the work or progress that they ignore interpersonal challenges or </w:t>
      </w:r>
      <w:r>
        <w:rPr>
          <w:rFonts w:ascii="Comic Sans MS" w:hAnsi="Comic Sans MS"/>
        </w:rPr>
        <w:t>__________</w:t>
      </w:r>
      <w:r w:rsidRPr="005C13A7">
        <w:rPr>
          <w:rFonts w:ascii="Comic Sans MS" w:hAnsi="Comic Sans MS"/>
        </w:rPr>
        <w:t xml:space="preserve"> issues between people (especially different types or classes of people)</w:t>
      </w:r>
    </w:p>
    <w:p w14:paraId="7E42BD48" w14:textId="77777777" w:rsidR="005C13A7" w:rsidRPr="005C13A7" w:rsidRDefault="005C13A7" w:rsidP="005C13A7">
      <w:pPr>
        <w:pStyle w:val="ListParagraph"/>
        <w:ind w:left="1080"/>
        <w:rPr>
          <w:rFonts w:ascii="Comic Sans MS" w:hAnsi="Comic Sans MS"/>
        </w:rPr>
      </w:pPr>
    </w:p>
    <w:p w14:paraId="71028545" w14:textId="61647AED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>Nehemiah’s anger, as with his other expressions of strong emotion in this story, demonstrate that a leader’s strongest affections ought to be tied to moral issues of faith and obedience to the Lord (perhaps as opposed to pragmatic issues)</w:t>
      </w:r>
    </w:p>
    <w:p w14:paraId="66CCB508" w14:textId="77777777" w:rsidR="005C13A7" w:rsidRPr="005C13A7" w:rsidRDefault="005C13A7" w:rsidP="005C13A7">
      <w:pPr>
        <w:rPr>
          <w:rFonts w:ascii="Comic Sans MS" w:hAnsi="Comic Sans MS"/>
        </w:rPr>
      </w:pPr>
    </w:p>
    <w:p w14:paraId="08BFA5E0" w14:textId="369DF132" w:rsid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C13A7">
        <w:rPr>
          <w:rFonts w:ascii="Comic Sans MS" w:hAnsi="Comic Sans MS"/>
        </w:rPr>
        <w:t xml:space="preserve">Leaders remind people that fearing the Lord and walking in </w:t>
      </w:r>
      <w:r>
        <w:rPr>
          <w:rFonts w:ascii="Comic Sans MS" w:hAnsi="Comic Sans MS"/>
        </w:rPr>
        <w:t>____________</w:t>
      </w:r>
      <w:r w:rsidRPr="005C13A7">
        <w:rPr>
          <w:rFonts w:ascii="Comic Sans MS" w:hAnsi="Comic Sans MS"/>
        </w:rPr>
        <w:t xml:space="preserve"> ought to be of first importance and that taking advantage of others, even when times are hard, is a serious violation of the Lord’s will and gives occasion to enemies of God (5:9)</w:t>
      </w:r>
    </w:p>
    <w:p w14:paraId="342D6BF0" w14:textId="77777777" w:rsidR="005C13A7" w:rsidRPr="005C13A7" w:rsidRDefault="005C13A7" w:rsidP="005C13A7">
      <w:pPr>
        <w:rPr>
          <w:rFonts w:ascii="Comic Sans MS" w:hAnsi="Comic Sans MS"/>
        </w:rPr>
      </w:pPr>
    </w:p>
    <w:p w14:paraId="3B4B34F4" w14:textId="77777777" w:rsidR="005C13A7" w:rsidRPr="005C13A7" w:rsidRDefault="005C13A7" w:rsidP="005C13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 w:rsidRPr="005C13A7">
        <w:rPr>
          <w:rFonts w:ascii="Comic Sans MS" w:hAnsi="Comic Sans MS"/>
        </w:rPr>
        <w:t>Leaders</w:t>
      </w:r>
      <w:proofErr w:type="gramEnd"/>
      <w:r w:rsidRPr="005C13A7">
        <w:rPr>
          <w:rFonts w:ascii="Comic Sans MS" w:hAnsi="Comic Sans MS"/>
        </w:rPr>
        <w:t xml:space="preserve"> practice what they preach out of a fear of the Lord and a desire to be an example to the people </w:t>
      </w:r>
    </w:p>
    <w:p w14:paraId="21B412CB" w14:textId="77777777" w:rsidR="005C13A7" w:rsidRPr="005C13A7" w:rsidRDefault="005C13A7" w:rsidP="005C13A7">
      <w:pPr>
        <w:ind w:left="720"/>
        <w:rPr>
          <w:rFonts w:ascii="Comic Sans MS" w:hAnsi="Comic Sans MS"/>
        </w:rPr>
      </w:pPr>
    </w:p>
    <w:sectPr w:rsidR="005C13A7" w:rsidRPr="005C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04"/>
    <w:multiLevelType w:val="hybridMultilevel"/>
    <w:tmpl w:val="C06C7398"/>
    <w:lvl w:ilvl="0" w:tplc="1E6A1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F46F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363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3E7C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C49C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5E57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40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4ED8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E88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FA722F4"/>
    <w:multiLevelType w:val="hybridMultilevel"/>
    <w:tmpl w:val="404AA1C0"/>
    <w:lvl w:ilvl="0" w:tplc="D5522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A2E7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D0C6A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42C05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46FA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72B1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7EA88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9CBC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2F6D97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3DB6A6A"/>
    <w:multiLevelType w:val="hybridMultilevel"/>
    <w:tmpl w:val="6430E9D6"/>
    <w:lvl w:ilvl="0" w:tplc="42C28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5044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AAD4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6488B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E202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4490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DC6A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A6F0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34FD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46F0EA1"/>
    <w:multiLevelType w:val="hybridMultilevel"/>
    <w:tmpl w:val="EA28B9F2"/>
    <w:lvl w:ilvl="0" w:tplc="096CE7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83639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6828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B1209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5E2C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D18BD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3644F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DA7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1463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5104834"/>
    <w:multiLevelType w:val="hybridMultilevel"/>
    <w:tmpl w:val="4B8A41AC"/>
    <w:lvl w:ilvl="0" w:tplc="BE8814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9001D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9CF6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DDCB5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E07C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CCA3F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0CC98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A4CA5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CE7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1AD8779C"/>
    <w:multiLevelType w:val="hybridMultilevel"/>
    <w:tmpl w:val="C2966D1C"/>
    <w:lvl w:ilvl="0" w:tplc="255211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01EAB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09AC4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4E82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FC674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D381E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724CF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FC857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F9608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1FD847E0"/>
    <w:multiLevelType w:val="hybridMultilevel"/>
    <w:tmpl w:val="5BDC8EE4"/>
    <w:lvl w:ilvl="0" w:tplc="66D2E3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B87EE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A5CB4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76B0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BC88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5CCB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938C2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EEAC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DCE0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2C880FC1"/>
    <w:multiLevelType w:val="hybridMultilevel"/>
    <w:tmpl w:val="3C087184"/>
    <w:lvl w:ilvl="0" w:tplc="49B4ED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602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92E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45F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E65E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BCD2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56EC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A25F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1C67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2EA40DEA"/>
    <w:multiLevelType w:val="hybridMultilevel"/>
    <w:tmpl w:val="D708F934"/>
    <w:lvl w:ilvl="0" w:tplc="FEA006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7C2C5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1824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7E67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60667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38F1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E840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B605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F89A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31BC369F"/>
    <w:multiLevelType w:val="hybridMultilevel"/>
    <w:tmpl w:val="5A92FA88"/>
    <w:lvl w:ilvl="0" w:tplc="F3CA53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580CD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8CE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C50C9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85CC9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C84E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D6461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5EA8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3C57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3E492F8B"/>
    <w:multiLevelType w:val="hybridMultilevel"/>
    <w:tmpl w:val="2E223966"/>
    <w:lvl w:ilvl="0" w:tplc="8BDE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A1B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D8E4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E24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307A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E21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34A4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5CF8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59A86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3F3B75BE"/>
    <w:multiLevelType w:val="hybridMultilevel"/>
    <w:tmpl w:val="A11E81F4"/>
    <w:lvl w:ilvl="0" w:tplc="E58CC5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DE93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0C9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A275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AA73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C83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6465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48F1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264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420D30EB"/>
    <w:multiLevelType w:val="hybridMultilevel"/>
    <w:tmpl w:val="E168E888"/>
    <w:lvl w:ilvl="0" w:tplc="5BAE984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E4E25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D47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88DD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FABD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3A8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5666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41CEF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C02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43AF47FE"/>
    <w:multiLevelType w:val="hybridMultilevel"/>
    <w:tmpl w:val="4BFECB90"/>
    <w:lvl w:ilvl="0" w:tplc="0EAC44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4272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8005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2EAA7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C069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9C90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90A7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C45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EB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47140CB7"/>
    <w:multiLevelType w:val="hybridMultilevel"/>
    <w:tmpl w:val="0DCA51DE"/>
    <w:lvl w:ilvl="0" w:tplc="2C1E05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68EBA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B5A0D4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027C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D0CB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A813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CCE4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94E63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B2EE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4A3517A8"/>
    <w:multiLevelType w:val="hybridMultilevel"/>
    <w:tmpl w:val="7B6AF026"/>
    <w:lvl w:ilvl="0" w:tplc="8682BA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B0ED4E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E047C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B4A83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2A2B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A2FD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92A2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B7A55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4A87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502C5BFD"/>
    <w:multiLevelType w:val="hybridMultilevel"/>
    <w:tmpl w:val="79CE68E4"/>
    <w:lvl w:ilvl="0" w:tplc="54A6D4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6891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728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36468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483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EC3D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4FCD7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2463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D6A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555615F7"/>
    <w:multiLevelType w:val="hybridMultilevel"/>
    <w:tmpl w:val="CF36ED50"/>
    <w:lvl w:ilvl="0" w:tplc="B762BF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CF8B3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2AD7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DC85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92CF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30FB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C6DA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AAC4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91A27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555D06B3"/>
    <w:multiLevelType w:val="hybridMultilevel"/>
    <w:tmpl w:val="6BA03848"/>
    <w:lvl w:ilvl="0" w:tplc="B4DCD8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284F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C09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540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012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2AC4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FAD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E27D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A14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5AE414D0"/>
    <w:multiLevelType w:val="hybridMultilevel"/>
    <w:tmpl w:val="4A8E8D04"/>
    <w:lvl w:ilvl="0" w:tplc="3E3018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D0C0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DE6CD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A3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FEA6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0A2D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7C93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D4E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04D2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5CDA5EEA"/>
    <w:multiLevelType w:val="hybridMultilevel"/>
    <w:tmpl w:val="1BF01BD2"/>
    <w:lvl w:ilvl="0" w:tplc="8BD620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4805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266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181E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C8EE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06A3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72E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362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3E1B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64097413"/>
    <w:multiLevelType w:val="hybridMultilevel"/>
    <w:tmpl w:val="A4D04AC6"/>
    <w:lvl w:ilvl="0" w:tplc="ECAE61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CA3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EEA5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E8D9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4074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EE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8CC5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CBCD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4FC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2" w15:restartNumberingAfterBreak="0">
    <w:nsid w:val="6FFC58AA"/>
    <w:multiLevelType w:val="hybridMultilevel"/>
    <w:tmpl w:val="52AABEF2"/>
    <w:lvl w:ilvl="0" w:tplc="FA0E82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5ADE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EC0D0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40DF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806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4A0A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844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F9C9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63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3" w15:restartNumberingAfterBreak="0">
    <w:nsid w:val="741B0163"/>
    <w:multiLevelType w:val="hybridMultilevel"/>
    <w:tmpl w:val="DF602664"/>
    <w:lvl w:ilvl="0" w:tplc="209C8B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40E7E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08291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2B1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389D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60F1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62CCA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4543F0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D482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4" w15:restartNumberingAfterBreak="0">
    <w:nsid w:val="7CCD1A98"/>
    <w:multiLevelType w:val="hybridMultilevel"/>
    <w:tmpl w:val="ECB6B14C"/>
    <w:lvl w:ilvl="0" w:tplc="4E9400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2D02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4A69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49AEB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A021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5C89A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EE643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E0C40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76C4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97676044">
    <w:abstractNumId w:val="12"/>
  </w:num>
  <w:num w:numId="2" w16cid:durableId="339627382">
    <w:abstractNumId w:val="13"/>
  </w:num>
  <w:num w:numId="3" w16cid:durableId="1610432427">
    <w:abstractNumId w:val="11"/>
  </w:num>
  <w:num w:numId="4" w16cid:durableId="135295432">
    <w:abstractNumId w:val="0"/>
  </w:num>
  <w:num w:numId="5" w16cid:durableId="1737782718">
    <w:abstractNumId w:val="7"/>
  </w:num>
  <w:num w:numId="6" w16cid:durableId="1265378751">
    <w:abstractNumId w:val="22"/>
  </w:num>
  <w:num w:numId="7" w16cid:durableId="1806704023">
    <w:abstractNumId w:val="8"/>
  </w:num>
  <w:num w:numId="8" w16cid:durableId="2058770523">
    <w:abstractNumId w:val="17"/>
  </w:num>
  <w:num w:numId="9" w16cid:durableId="211158487">
    <w:abstractNumId w:val="2"/>
  </w:num>
  <w:num w:numId="10" w16cid:durableId="1870795733">
    <w:abstractNumId w:val="30"/>
  </w:num>
  <w:num w:numId="11" w16cid:durableId="1012532218">
    <w:abstractNumId w:val="31"/>
  </w:num>
  <w:num w:numId="12" w16cid:durableId="1744599460">
    <w:abstractNumId w:val="18"/>
  </w:num>
  <w:num w:numId="13" w16cid:durableId="1536969564">
    <w:abstractNumId w:val="19"/>
  </w:num>
  <w:num w:numId="14" w16cid:durableId="1453287461">
    <w:abstractNumId w:val="21"/>
  </w:num>
  <w:num w:numId="15" w16cid:durableId="442304410">
    <w:abstractNumId w:val="28"/>
  </w:num>
  <w:num w:numId="16" w16cid:durableId="2090880665">
    <w:abstractNumId w:val="1"/>
  </w:num>
  <w:num w:numId="17" w16cid:durableId="2121603162">
    <w:abstractNumId w:val="32"/>
  </w:num>
  <w:num w:numId="18" w16cid:durableId="867837119">
    <w:abstractNumId w:val="14"/>
  </w:num>
  <w:num w:numId="19" w16cid:durableId="659775690">
    <w:abstractNumId w:val="27"/>
  </w:num>
  <w:num w:numId="20" w16cid:durableId="509411499">
    <w:abstractNumId w:val="25"/>
  </w:num>
  <w:num w:numId="21" w16cid:durableId="207766815">
    <w:abstractNumId w:val="29"/>
  </w:num>
  <w:num w:numId="22" w16cid:durableId="694577780">
    <w:abstractNumId w:val="10"/>
  </w:num>
  <w:num w:numId="23" w16cid:durableId="1906598541">
    <w:abstractNumId w:val="20"/>
  </w:num>
  <w:num w:numId="24" w16cid:durableId="955284518">
    <w:abstractNumId w:val="23"/>
  </w:num>
  <w:num w:numId="25" w16cid:durableId="697390771">
    <w:abstractNumId w:val="15"/>
  </w:num>
  <w:num w:numId="26" w16cid:durableId="1946689447">
    <w:abstractNumId w:val="4"/>
  </w:num>
  <w:num w:numId="27" w16cid:durableId="1076972000">
    <w:abstractNumId w:val="34"/>
  </w:num>
  <w:num w:numId="28" w16cid:durableId="649212664">
    <w:abstractNumId w:val="9"/>
  </w:num>
  <w:num w:numId="29" w16cid:durableId="859584668">
    <w:abstractNumId w:val="16"/>
  </w:num>
  <w:num w:numId="30" w16cid:durableId="799029599">
    <w:abstractNumId w:val="26"/>
  </w:num>
  <w:num w:numId="31" w16cid:durableId="419956785">
    <w:abstractNumId w:val="6"/>
  </w:num>
  <w:num w:numId="32" w16cid:durableId="391655018">
    <w:abstractNumId w:val="5"/>
  </w:num>
  <w:num w:numId="33" w16cid:durableId="1104956887">
    <w:abstractNumId w:val="24"/>
  </w:num>
  <w:num w:numId="34" w16cid:durableId="1040328183">
    <w:abstractNumId w:val="3"/>
  </w:num>
  <w:num w:numId="35" w16cid:durableId="18214572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1F7442"/>
    <w:rsid w:val="00206662"/>
    <w:rsid w:val="004B66AE"/>
    <w:rsid w:val="00523DB8"/>
    <w:rsid w:val="005C13A7"/>
    <w:rsid w:val="00690BB7"/>
    <w:rsid w:val="006E0A2D"/>
    <w:rsid w:val="00786E78"/>
    <w:rsid w:val="00853FD4"/>
    <w:rsid w:val="00876644"/>
    <w:rsid w:val="008838E4"/>
    <w:rsid w:val="009A1E59"/>
    <w:rsid w:val="009E7F6E"/>
    <w:rsid w:val="00A55715"/>
    <w:rsid w:val="00AE517D"/>
    <w:rsid w:val="00B637A3"/>
    <w:rsid w:val="00B92BDB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4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1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6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8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7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3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0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7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2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5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6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6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6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4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6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8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6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0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2</cp:revision>
  <cp:lastPrinted>2024-01-21T14:31:00Z</cp:lastPrinted>
  <dcterms:created xsi:type="dcterms:W3CDTF">2024-03-10T13:36:00Z</dcterms:created>
  <dcterms:modified xsi:type="dcterms:W3CDTF">2024-03-10T13:36:00Z</dcterms:modified>
</cp:coreProperties>
</file>